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3510"/>
        <w:gridCol w:w="3789"/>
      </w:tblGrid>
      <w:tr w:rsidR="00CA6DD1" w:rsidRPr="00912D61" w:rsidTr="00AD64E2">
        <w:trPr>
          <w:cantSplit/>
          <w:trHeight w:val="413"/>
        </w:trPr>
        <w:tc>
          <w:tcPr>
            <w:tcW w:w="9747" w:type="dxa"/>
            <w:gridSpan w:val="3"/>
          </w:tcPr>
          <w:p w:rsidR="00CA6DD1" w:rsidRPr="00253819" w:rsidRDefault="00287257" w:rsidP="00F3097F">
            <w:pPr>
              <w:spacing w:after="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FIRE BEHAVIOUR FORECAST No. </w:t>
            </w:r>
            <w:r w:rsidR="00F3097F">
              <w:rPr>
                <w:rFonts w:ascii="Arial Black" w:hAnsi="Arial Black"/>
              </w:rPr>
              <w:t>6</w:t>
            </w:r>
          </w:p>
        </w:tc>
      </w:tr>
      <w:tr w:rsidR="00CA6DD1" w:rsidRPr="00912D61" w:rsidTr="00AD64E2">
        <w:trPr>
          <w:trHeight w:val="557"/>
        </w:trPr>
        <w:tc>
          <w:tcPr>
            <w:tcW w:w="2448" w:type="dxa"/>
            <w:vMerge w:val="restart"/>
          </w:tcPr>
          <w:p w:rsidR="00CA6DD1" w:rsidRPr="00065049" w:rsidRDefault="00CA6DD1" w:rsidP="00FD66B5">
            <w:pPr>
              <w:spacing w:after="0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  <w:lang w:eastAsia="en-CA"/>
              </w:rPr>
              <w:drawing>
                <wp:anchor distT="0" distB="0" distL="114300" distR="114300" simplePos="0" relativeHeight="251659264" behindDoc="0" locked="0" layoutInCell="1" allowOverlap="1" wp14:anchorId="7269F18F" wp14:editId="6564EF03">
                  <wp:simplePos x="0" y="0"/>
                  <wp:positionH relativeFrom="margin">
                    <wp:align>center</wp:align>
                  </wp:positionH>
                  <wp:positionV relativeFrom="margin">
                    <wp:posOffset>-365125</wp:posOffset>
                  </wp:positionV>
                  <wp:extent cx="1499870" cy="1104900"/>
                  <wp:effectExtent l="19050" t="0" r="5080" b="0"/>
                  <wp:wrapTopAndBottom/>
                  <wp:docPr id="1" name="Picture 0" descr="polar_b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lar_bear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987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10" w:type="dxa"/>
          </w:tcPr>
          <w:p w:rsidR="00CA6DD1" w:rsidRPr="00065049" w:rsidRDefault="00CA6DD1" w:rsidP="00CA6DD1">
            <w:pPr>
              <w:spacing w:after="0"/>
              <w:rPr>
                <w:rFonts w:ascii="Arial" w:hAnsi="Arial" w:cs="Arial"/>
                <w:sz w:val="20"/>
              </w:rPr>
            </w:pPr>
            <w:r w:rsidRPr="00065049">
              <w:rPr>
                <w:rFonts w:ascii="Arial" w:hAnsi="Arial" w:cs="Arial"/>
                <w:b/>
                <w:i/>
                <w:sz w:val="20"/>
              </w:rPr>
              <w:t>FIRE No:</w:t>
            </w:r>
            <w:r w:rsidRPr="00065049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General fire behaviour for </w:t>
            </w:r>
            <w:proofErr w:type="spellStart"/>
            <w:r>
              <w:rPr>
                <w:rFonts w:ascii="Arial" w:hAnsi="Arial" w:cs="Arial"/>
                <w:sz w:val="20"/>
              </w:rPr>
              <w:t>Deh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Cho </w:t>
            </w:r>
            <w:r w:rsidR="007016B2">
              <w:rPr>
                <w:rFonts w:ascii="Arial" w:hAnsi="Arial" w:cs="Arial"/>
                <w:sz w:val="20"/>
              </w:rPr>
              <w:t>Region</w:t>
            </w:r>
          </w:p>
        </w:tc>
        <w:tc>
          <w:tcPr>
            <w:tcW w:w="3789" w:type="dxa"/>
          </w:tcPr>
          <w:p w:rsidR="00AD1F57" w:rsidRPr="00065049" w:rsidRDefault="00CA6DD1" w:rsidP="00F3097F">
            <w:pPr>
              <w:rPr>
                <w:rFonts w:ascii="Arial" w:hAnsi="Arial" w:cs="Arial"/>
                <w:sz w:val="20"/>
              </w:rPr>
            </w:pPr>
            <w:r w:rsidRPr="00065049">
              <w:rPr>
                <w:rFonts w:ascii="Arial" w:hAnsi="Arial" w:cs="Arial"/>
                <w:b/>
                <w:i/>
                <w:sz w:val="20"/>
              </w:rPr>
              <w:t>PREDICTION FOR:</w:t>
            </w:r>
            <w:r w:rsidRPr="00065049">
              <w:rPr>
                <w:rFonts w:ascii="Arial" w:hAnsi="Arial" w:cs="Arial"/>
                <w:sz w:val="20"/>
              </w:rPr>
              <w:t xml:space="preserve"> </w:t>
            </w:r>
            <w:r w:rsidR="00153036">
              <w:rPr>
                <w:rFonts w:ascii="Arial" w:hAnsi="Arial" w:cs="Arial"/>
                <w:sz w:val="20"/>
              </w:rPr>
              <w:t xml:space="preserve">June </w:t>
            </w:r>
            <w:r w:rsidR="00F3097F">
              <w:rPr>
                <w:rFonts w:ascii="Arial" w:hAnsi="Arial" w:cs="Arial"/>
                <w:sz w:val="20"/>
              </w:rPr>
              <w:t>3</w:t>
            </w:r>
            <w:r w:rsidR="00AD1F57">
              <w:rPr>
                <w:rFonts w:ascii="Arial" w:hAnsi="Arial" w:cs="Arial"/>
                <w:sz w:val="20"/>
              </w:rPr>
              <w:t>, 2015</w:t>
            </w:r>
          </w:p>
        </w:tc>
      </w:tr>
      <w:tr w:rsidR="00CA6DD1" w:rsidRPr="00912D61" w:rsidTr="00C471BC">
        <w:trPr>
          <w:trHeight w:val="288"/>
        </w:trPr>
        <w:tc>
          <w:tcPr>
            <w:tcW w:w="2448" w:type="dxa"/>
            <w:vMerge/>
          </w:tcPr>
          <w:p w:rsidR="00CA6DD1" w:rsidRPr="00065049" w:rsidRDefault="00CA6DD1" w:rsidP="00FD66B5">
            <w:pPr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3510" w:type="dxa"/>
          </w:tcPr>
          <w:p w:rsidR="00CA6DD1" w:rsidRPr="00065049" w:rsidRDefault="00CA6DD1" w:rsidP="00F3097F">
            <w:pPr>
              <w:spacing w:after="120"/>
              <w:rPr>
                <w:rFonts w:ascii="Arial" w:hAnsi="Arial" w:cs="Arial"/>
                <w:sz w:val="20"/>
              </w:rPr>
            </w:pPr>
            <w:r w:rsidRPr="00065049">
              <w:rPr>
                <w:rFonts w:ascii="Arial" w:hAnsi="Arial" w:cs="Arial"/>
                <w:b/>
                <w:i/>
                <w:sz w:val="20"/>
              </w:rPr>
              <w:t>DATE:</w:t>
            </w:r>
            <w:r w:rsidRPr="00065049">
              <w:rPr>
                <w:rFonts w:ascii="Arial" w:hAnsi="Arial" w:cs="Arial"/>
                <w:sz w:val="20"/>
              </w:rPr>
              <w:t xml:space="preserve"> </w:t>
            </w:r>
            <w:r w:rsidR="00153036">
              <w:rPr>
                <w:rFonts w:ascii="Arial" w:hAnsi="Arial" w:cs="Arial"/>
                <w:sz w:val="20"/>
              </w:rPr>
              <w:t xml:space="preserve">June </w:t>
            </w:r>
            <w:r w:rsidR="00F3097F">
              <w:rPr>
                <w:rFonts w:ascii="Arial" w:hAnsi="Arial" w:cs="Arial"/>
                <w:sz w:val="20"/>
              </w:rPr>
              <w:t>2</w:t>
            </w:r>
            <w:r w:rsidR="00AD1F57">
              <w:rPr>
                <w:rFonts w:ascii="Arial" w:hAnsi="Arial" w:cs="Arial"/>
                <w:sz w:val="20"/>
              </w:rPr>
              <w:t>, 2015</w:t>
            </w:r>
          </w:p>
        </w:tc>
        <w:tc>
          <w:tcPr>
            <w:tcW w:w="3789" w:type="dxa"/>
          </w:tcPr>
          <w:p w:rsidR="00CA6DD1" w:rsidRPr="00065049" w:rsidRDefault="00CA6DD1" w:rsidP="00F3097F">
            <w:pPr>
              <w:spacing w:after="120"/>
              <w:rPr>
                <w:rFonts w:ascii="Arial" w:hAnsi="Arial" w:cs="Arial"/>
                <w:sz w:val="20"/>
              </w:rPr>
            </w:pPr>
            <w:r w:rsidRPr="00065049">
              <w:rPr>
                <w:rFonts w:ascii="Arial" w:hAnsi="Arial" w:cs="Arial"/>
                <w:b/>
                <w:i/>
                <w:sz w:val="20"/>
              </w:rPr>
              <w:t>TIME:</w:t>
            </w:r>
            <w:r w:rsidRPr="00065049">
              <w:rPr>
                <w:rFonts w:ascii="Arial" w:hAnsi="Arial" w:cs="Arial"/>
                <w:sz w:val="20"/>
              </w:rPr>
              <w:t xml:space="preserve"> </w:t>
            </w:r>
            <w:r w:rsidR="00F3097F">
              <w:rPr>
                <w:rFonts w:ascii="Arial" w:hAnsi="Arial" w:cs="Arial"/>
                <w:sz w:val="20"/>
              </w:rPr>
              <w:t>20</w:t>
            </w:r>
            <w:r w:rsidR="00AD1F57">
              <w:rPr>
                <w:rFonts w:ascii="Arial" w:hAnsi="Arial" w:cs="Arial"/>
                <w:sz w:val="20"/>
              </w:rPr>
              <w:t>:00</w:t>
            </w:r>
            <w:r>
              <w:rPr>
                <w:rFonts w:ascii="Arial" w:hAnsi="Arial" w:cs="Arial"/>
                <w:sz w:val="20"/>
              </w:rPr>
              <w:t xml:space="preserve"> hrs</w:t>
            </w:r>
          </w:p>
        </w:tc>
      </w:tr>
      <w:tr w:rsidR="00CA6DD1" w:rsidRPr="00912D61" w:rsidTr="00C471BC">
        <w:trPr>
          <w:trHeight w:val="875"/>
        </w:trPr>
        <w:tc>
          <w:tcPr>
            <w:tcW w:w="2448" w:type="dxa"/>
            <w:vMerge/>
          </w:tcPr>
          <w:p w:rsidR="00CA6DD1" w:rsidRPr="00065049" w:rsidRDefault="00CA6DD1" w:rsidP="00FD66B5">
            <w:pPr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3510" w:type="dxa"/>
          </w:tcPr>
          <w:p w:rsidR="00CA6DD1" w:rsidRPr="00065049" w:rsidRDefault="00CA6DD1" w:rsidP="00FD66B5">
            <w:pPr>
              <w:rPr>
                <w:rFonts w:ascii="Arial" w:hAnsi="Arial" w:cs="Arial"/>
                <w:b/>
                <w:i/>
                <w:sz w:val="20"/>
              </w:rPr>
            </w:pPr>
            <w:r w:rsidRPr="00065049">
              <w:rPr>
                <w:rFonts w:ascii="Arial" w:hAnsi="Arial" w:cs="Arial"/>
                <w:b/>
                <w:i/>
                <w:sz w:val="20"/>
              </w:rPr>
              <w:t xml:space="preserve">FORECAST ISSUED: </w:t>
            </w:r>
          </w:p>
          <w:p w:rsidR="00CA6DD1" w:rsidRPr="002702B2" w:rsidRDefault="00153036" w:rsidP="00F3097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June </w:t>
            </w:r>
            <w:r w:rsidR="00F3097F">
              <w:rPr>
                <w:rFonts w:ascii="Arial" w:hAnsi="Arial" w:cs="Arial"/>
                <w:sz w:val="18"/>
                <w:szCs w:val="18"/>
              </w:rPr>
              <w:t>3</w:t>
            </w:r>
            <w:r w:rsidR="00AD1F57">
              <w:rPr>
                <w:rFonts w:ascii="Arial" w:hAnsi="Arial" w:cs="Arial"/>
                <w:sz w:val="18"/>
                <w:szCs w:val="18"/>
              </w:rPr>
              <w:t>, 2015</w:t>
            </w:r>
          </w:p>
        </w:tc>
        <w:tc>
          <w:tcPr>
            <w:tcW w:w="3789" w:type="dxa"/>
          </w:tcPr>
          <w:p w:rsidR="00CA6DD1" w:rsidRDefault="00CA6DD1" w:rsidP="00FD66B5">
            <w:pPr>
              <w:spacing w:after="0"/>
              <w:rPr>
                <w:rFonts w:ascii="Arial" w:hAnsi="Arial" w:cs="Arial"/>
                <w:sz w:val="20"/>
              </w:rPr>
            </w:pPr>
            <w:r w:rsidRPr="00065049">
              <w:rPr>
                <w:rFonts w:ascii="Arial" w:hAnsi="Arial" w:cs="Arial"/>
                <w:b/>
                <w:i/>
                <w:sz w:val="20"/>
              </w:rPr>
              <w:t>SIGNATURE:</w:t>
            </w:r>
            <w:r w:rsidR="00C471BC"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="00A25775">
              <w:rPr>
                <w:rFonts w:ascii="Arial" w:hAnsi="Arial" w:cs="Arial"/>
                <w:sz w:val="20"/>
              </w:rPr>
              <w:t>Steven Hvenegaard</w:t>
            </w:r>
          </w:p>
          <w:p w:rsidR="00CA6DD1" w:rsidRPr="00253819" w:rsidRDefault="00CA6DD1" w:rsidP="00FD66B5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253819">
              <w:rPr>
                <w:rFonts w:ascii="Arial" w:hAnsi="Arial" w:cs="Arial"/>
                <w:i/>
                <w:sz w:val="16"/>
                <w:szCs w:val="16"/>
              </w:rPr>
              <w:t>(not signed</w:t>
            </w:r>
            <w:r w:rsidR="00B436F6">
              <w:rPr>
                <w:rFonts w:ascii="Arial" w:hAnsi="Arial" w:cs="Arial"/>
                <w:i/>
                <w:sz w:val="16"/>
                <w:szCs w:val="16"/>
              </w:rPr>
              <w:t xml:space="preserve"> - </w:t>
            </w:r>
            <w:r w:rsidRPr="00253819">
              <w:rPr>
                <w:rFonts w:ascii="Arial" w:hAnsi="Arial" w:cs="Arial"/>
                <w:i/>
                <w:sz w:val="16"/>
                <w:szCs w:val="16"/>
              </w:rPr>
              <w:t xml:space="preserve"> sent electronically</w:t>
            </w:r>
            <w:r w:rsidR="00B436F6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:rsidR="00CA6DD1" w:rsidRPr="00065049" w:rsidRDefault="00CA6DD1" w:rsidP="00FD66B5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Fire Behaviour Analyst</w:t>
            </w:r>
          </w:p>
        </w:tc>
      </w:tr>
      <w:tr w:rsidR="00CA6DD1" w:rsidRPr="00065049" w:rsidTr="00AD64E2">
        <w:trPr>
          <w:trHeight w:val="2040"/>
        </w:trPr>
        <w:tc>
          <w:tcPr>
            <w:tcW w:w="9747" w:type="dxa"/>
            <w:gridSpan w:val="3"/>
            <w:tcBorders>
              <w:bottom w:val="single" w:sz="4" w:space="0" w:color="auto"/>
            </w:tcBorders>
          </w:tcPr>
          <w:p w:rsidR="00CA6DD1" w:rsidRPr="0064204E" w:rsidRDefault="00CA6DD1" w:rsidP="00C471BC">
            <w:pPr>
              <w:spacing w:after="0"/>
              <w:rPr>
                <w:rFonts w:ascii="Arial" w:hAnsi="Arial" w:cs="Arial"/>
                <w:b/>
                <w:i/>
                <w:sz w:val="20"/>
              </w:rPr>
            </w:pPr>
            <w:r w:rsidRPr="0064204E">
              <w:rPr>
                <w:rFonts w:ascii="Arial" w:hAnsi="Arial" w:cs="Arial"/>
                <w:b/>
                <w:i/>
                <w:sz w:val="20"/>
              </w:rPr>
              <w:t>WEATHER SUMMARY:</w:t>
            </w:r>
          </w:p>
          <w:p w:rsidR="00F3097F" w:rsidRDefault="00F3097F" w:rsidP="00715065">
            <w:pPr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 Wednesday, an upper ridge will start building in the west and moving eastward. Temperatures will move smartly higher in all areas with RH values generally in the 25 – 30% range.</w:t>
            </w:r>
          </w:p>
          <w:p w:rsidR="002D196D" w:rsidRDefault="00F3097F" w:rsidP="00715065">
            <w:pPr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unstable surface trough will form along the Mackenzie Mountains in the afternoon bringing isolated thundershowers to the western </w:t>
            </w:r>
            <w:proofErr w:type="spellStart"/>
            <w:r>
              <w:rPr>
                <w:sz w:val="20"/>
                <w:szCs w:val="20"/>
              </w:rPr>
              <w:t>Deh</w:t>
            </w:r>
            <w:proofErr w:type="spellEnd"/>
            <w:r>
              <w:rPr>
                <w:sz w:val="20"/>
                <w:szCs w:val="20"/>
              </w:rPr>
              <w:t xml:space="preserve"> Cho. </w:t>
            </w:r>
          </w:p>
          <w:p w:rsidR="00F3097F" w:rsidRDefault="002D196D" w:rsidP="00A37E95">
            <w:pPr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the South </w:t>
            </w:r>
            <w:proofErr w:type="spellStart"/>
            <w:r>
              <w:rPr>
                <w:sz w:val="20"/>
                <w:szCs w:val="20"/>
              </w:rPr>
              <w:t>Deh</w:t>
            </w:r>
            <w:proofErr w:type="spellEnd"/>
            <w:r>
              <w:rPr>
                <w:sz w:val="20"/>
                <w:szCs w:val="20"/>
              </w:rPr>
              <w:t xml:space="preserve"> Cho</w:t>
            </w:r>
            <w:r w:rsidR="00A37E95">
              <w:rPr>
                <w:sz w:val="20"/>
                <w:szCs w:val="20"/>
              </w:rPr>
              <w:t xml:space="preserve">, high temperature will be </w:t>
            </w:r>
            <w:r w:rsidR="00F3097F">
              <w:rPr>
                <w:sz w:val="20"/>
                <w:szCs w:val="20"/>
              </w:rPr>
              <w:t>20</w:t>
            </w:r>
            <w:r w:rsidR="00A37E95">
              <w:rPr>
                <w:sz w:val="20"/>
                <w:szCs w:val="20"/>
              </w:rPr>
              <w:t xml:space="preserve"> with low relative humidity of </w:t>
            </w:r>
            <w:r w:rsidR="00F3097F">
              <w:rPr>
                <w:sz w:val="20"/>
                <w:szCs w:val="20"/>
              </w:rPr>
              <w:t>35</w:t>
            </w:r>
            <w:r w:rsidR="00A37E9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</w:t>
            </w:r>
            <w:r w:rsidR="00A37E95">
              <w:rPr>
                <w:sz w:val="20"/>
                <w:szCs w:val="20"/>
              </w:rPr>
              <w:t xml:space="preserve">Winds will be </w:t>
            </w:r>
            <w:r w:rsidR="00F3097F">
              <w:rPr>
                <w:sz w:val="20"/>
                <w:szCs w:val="20"/>
              </w:rPr>
              <w:t>southerly</w:t>
            </w:r>
            <w:r w:rsidR="00A37E95">
              <w:rPr>
                <w:sz w:val="20"/>
                <w:szCs w:val="20"/>
              </w:rPr>
              <w:t xml:space="preserve"> 10G25. </w:t>
            </w:r>
          </w:p>
          <w:p w:rsidR="00ED5CB6" w:rsidRDefault="00F3097F" w:rsidP="00F3097F">
            <w:pPr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the north, expect high temperatures of 16 and low RH of 45. There is a chance of thundershowers in the mountains in the afternoon and in the valley in the evening.</w:t>
            </w:r>
          </w:p>
          <w:p w:rsidR="00182578" w:rsidRPr="0064204E" w:rsidRDefault="00182578" w:rsidP="00182578">
            <w:pPr>
              <w:spacing w:after="60" w:line="240" w:lineRule="auto"/>
            </w:pPr>
            <w:r>
              <w:rPr>
                <w:sz w:val="20"/>
                <w:szCs w:val="20"/>
              </w:rPr>
              <w:t xml:space="preserve">On Monday night, 2.3 mm of </w:t>
            </w:r>
            <w:r w:rsidR="002C6E63">
              <w:rPr>
                <w:sz w:val="20"/>
                <w:szCs w:val="20"/>
              </w:rPr>
              <w:t>rain was</w:t>
            </w:r>
            <w:r>
              <w:rPr>
                <w:sz w:val="20"/>
                <w:szCs w:val="20"/>
              </w:rPr>
              <w:t xml:space="preserve"> recorded at FS024 base camp. </w:t>
            </w:r>
          </w:p>
        </w:tc>
      </w:tr>
      <w:tr w:rsidR="00CA6DD1" w:rsidRPr="00065049" w:rsidTr="00182578">
        <w:trPr>
          <w:trHeight w:val="1691"/>
        </w:trPr>
        <w:tc>
          <w:tcPr>
            <w:tcW w:w="9747" w:type="dxa"/>
            <w:gridSpan w:val="3"/>
          </w:tcPr>
          <w:p w:rsidR="00CA6DD1" w:rsidRDefault="00CA6DD1" w:rsidP="00C471BC">
            <w:pPr>
              <w:spacing w:after="0"/>
              <w:rPr>
                <w:rFonts w:ascii="Arial" w:hAnsi="Arial" w:cs="Arial"/>
                <w:b/>
                <w:i/>
                <w:sz w:val="20"/>
              </w:rPr>
            </w:pPr>
            <w:r w:rsidRPr="0064204E">
              <w:rPr>
                <w:rFonts w:ascii="Arial" w:hAnsi="Arial" w:cs="Arial"/>
                <w:b/>
                <w:i/>
                <w:sz w:val="20"/>
              </w:rPr>
              <w:t>FIRE BEHAVIOUR GENERAL:</w:t>
            </w:r>
          </w:p>
          <w:p w:rsidR="00FF4A74" w:rsidRDefault="00A37E95" w:rsidP="002C6E63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On </w:t>
            </w:r>
            <w:r w:rsidR="00182578">
              <w:rPr>
                <w:rFonts w:ascii="Arial" w:hAnsi="Arial" w:cs="Arial"/>
                <w:sz w:val="18"/>
              </w:rPr>
              <w:t>Tuesday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="00182578">
              <w:rPr>
                <w:rFonts w:ascii="Arial" w:hAnsi="Arial" w:cs="Arial"/>
                <w:sz w:val="18"/>
              </w:rPr>
              <w:t xml:space="preserve">there was minimal fire activity with surface and ground fire observed. As weather conditions </w:t>
            </w:r>
            <w:r w:rsidR="002C6E63">
              <w:rPr>
                <w:rFonts w:ascii="Arial" w:hAnsi="Arial" w:cs="Arial"/>
                <w:sz w:val="18"/>
              </w:rPr>
              <w:t>improve</w:t>
            </w:r>
            <w:r w:rsidR="002C6E63">
              <w:rPr>
                <w:rFonts w:ascii="Arial" w:hAnsi="Arial" w:cs="Arial"/>
                <w:sz w:val="18"/>
              </w:rPr>
              <w:t xml:space="preserve"> </w:t>
            </w:r>
            <w:r w:rsidR="00182578">
              <w:rPr>
                <w:rFonts w:ascii="Arial" w:hAnsi="Arial" w:cs="Arial"/>
                <w:sz w:val="18"/>
              </w:rPr>
              <w:t>over the next few days, expect more active surface fire with some intermittent crowning. W</w:t>
            </w:r>
            <w:r w:rsidR="00682644">
              <w:rPr>
                <w:rFonts w:ascii="Arial" w:hAnsi="Arial" w:cs="Arial"/>
                <w:sz w:val="18"/>
              </w:rPr>
              <w:t xml:space="preserve">ith higher </w:t>
            </w:r>
            <w:r w:rsidR="00B436F6">
              <w:rPr>
                <w:rFonts w:ascii="Arial" w:hAnsi="Arial" w:cs="Arial"/>
                <w:sz w:val="18"/>
              </w:rPr>
              <w:t xml:space="preserve">FWI </w:t>
            </w:r>
            <w:r w:rsidR="00682644">
              <w:rPr>
                <w:rFonts w:ascii="Arial" w:hAnsi="Arial" w:cs="Arial"/>
                <w:sz w:val="18"/>
              </w:rPr>
              <w:t>values</w:t>
            </w:r>
            <w:r w:rsidR="00462EA9">
              <w:rPr>
                <w:rFonts w:ascii="Arial" w:hAnsi="Arial" w:cs="Arial"/>
                <w:sz w:val="18"/>
              </w:rPr>
              <w:t xml:space="preserve"> in the South </w:t>
            </w:r>
            <w:proofErr w:type="spellStart"/>
            <w:r w:rsidR="00462EA9">
              <w:rPr>
                <w:rFonts w:ascii="Arial" w:hAnsi="Arial" w:cs="Arial"/>
                <w:sz w:val="18"/>
              </w:rPr>
              <w:t>Deh</w:t>
            </w:r>
            <w:proofErr w:type="spellEnd"/>
            <w:r w:rsidR="00462EA9">
              <w:rPr>
                <w:rFonts w:ascii="Arial" w:hAnsi="Arial" w:cs="Arial"/>
                <w:sz w:val="18"/>
              </w:rPr>
              <w:t xml:space="preserve"> Cho</w:t>
            </w:r>
            <w:r w:rsidR="00B436F6">
              <w:rPr>
                <w:rFonts w:ascii="Arial" w:hAnsi="Arial" w:cs="Arial"/>
                <w:sz w:val="18"/>
              </w:rPr>
              <w:t>,</w:t>
            </w:r>
            <w:r w:rsidR="00462EA9">
              <w:rPr>
                <w:rFonts w:ascii="Arial" w:hAnsi="Arial" w:cs="Arial"/>
                <w:sz w:val="18"/>
              </w:rPr>
              <w:t xml:space="preserve"> FS014 and FS021 may exhibit </w:t>
            </w:r>
            <w:r w:rsidR="00182578">
              <w:rPr>
                <w:rFonts w:ascii="Arial" w:hAnsi="Arial" w:cs="Arial"/>
                <w:sz w:val="18"/>
              </w:rPr>
              <w:t>more vigorous</w:t>
            </w:r>
            <w:r w:rsidR="00462EA9">
              <w:rPr>
                <w:rFonts w:ascii="Arial" w:hAnsi="Arial" w:cs="Arial"/>
                <w:sz w:val="18"/>
              </w:rPr>
              <w:t xml:space="preserve"> fire behaviour with </w:t>
            </w:r>
            <w:r w:rsidR="00682644">
              <w:rPr>
                <w:rFonts w:ascii="Arial" w:hAnsi="Arial" w:cs="Arial"/>
                <w:sz w:val="18"/>
              </w:rPr>
              <w:t xml:space="preserve">some </w:t>
            </w:r>
            <w:r w:rsidR="00182578">
              <w:rPr>
                <w:rFonts w:ascii="Arial" w:hAnsi="Arial" w:cs="Arial"/>
                <w:sz w:val="18"/>
              </w:rPr>
              <w:t>perimeter growth</w:t>
            </w:r>
            <w:r w:rsidR="00682644">
              <w:rPr>
                <w:rFonts w:ascii="Arial" w:hAnsi="Arial" w:cs="Arial"/>
                <w:sz w:val="18"/>
              </w:rPr>
              <w:t>.</w:t>
            </w:r>
          </w:p>
          <w:p w:rsidR="00801E03" w:rsidRPr="0064204E" w:rsidRDefault="00462EA9" w:rsidP="002C6E63">
            <w:pPr>
              <w:spacing w:after="0"/>
              <w:rPr>
                <w:rFonts w:ascii="Arial" w:hAnsi="Arial" w:cs="Arial"/>
                <w:sz w:val="20"/>
              </w:rPr>
            </w:pPr>
            <w:r w:rsidRPr="00462EA9">
              <w:rPr>
                <w:rFonts w:ascii="Arial" w:hAnsi="Arial" w:cs="Arial"/>
                <w:sz w:val="18"/>
              </w:rPr>
              <w:t xml:space="preserve">Forecast FWI values and forecast fire behaviour values are based on predicted rainfall amounts. </w:t>
            </w:r>
            <w:r>
              <w:rPr>
                <w:rFonts w:ascii="Arial" w:hAnsi="Arial" w:cs="Arial"/>
                <w:sz w:val="18"/>
              </w:rPr>
              <w:t>If rainfall does not materialize, watch for more vigorous fire behaviour.</w:t>
            </w:r>
          </w:p>
        </w:tc>
      </w:tr>
      <w:tr w:rsidR="00CA6DD1" w:rsidRPr="00065049" w:rsidTr="00AD64E2">
        <w:trPr>
          <w:trHeight w:val="2348"/>
        </w:trPr>
        <w:tc>
          <w:tcPr>
            <w:tcW w:w="9747" w:type="dxa"/>
            <w:gridSpan w:val="3"/>
          </w:tcPr>
          <w:p w:rsidR="00CA220F" w:rsidRDefault="00CA220F" w:rsidP="00C471BC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FORECAST FIRE WEATHER and FIRE BEHAVIOUR -</w:t>
            </w:r>
          </w:p>
          <w:p w:rsidR="00CA220F" w:rsidRPr="00F01F51" w:rsidRDefault="00CA220F" w:rsidP="00CA220F">
            <w:pPr>
              <w:spacing w:after="6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Projections are for C-2 fuel types for the peak of the burning day under free burning conditions. Observed fire behaviour on the </w:t>
            </w:r>
            <w:proofErr w:type="spellStart"/>
            <w:r>
              <w:rPr>
                <w:rFonts w:ascii="Arial" w:hAnsi="Arial" w:cs="Arial"/>
                <w:sz w:val="18"/>
              </w:rPr>
              <w:t>fireline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r w:rsidR="00462EA9">
              <w:rPr>
                <w:rFonts w:ascii="Arial" w:hAnsi="Arial" w:cs="Arial"/>
                <w:sz w:val="18"/>
              </w:rPr>
              <w:t xml:space="preserve">in the early </w:t>
            </w:r>
            <w:r w:rsidR="00960A6F">
              <w:rPr>
                <w:rFonts w:ascii="Arial" w:hAnsi="Arial" w:cs="Arial"/>
                <w:sz w:val="18"/>
              </w:rPr>
              <w:t xml:space="preserve">burning </w:t>
            </w:r>
            <w:r w:rsidR="00462EA9">
              <w:rPr>
                <w:rFonts w:ascii="Arial" w:hAnsi="Arial" w:cs="Arial"/>
                <w:sz w:val="18"/>
              </w:rPr>
              <w:t xml:space="preserve">day </w:t>
            </w:r>
            <w:r>
              <w:rPr>
                <w:rFonts w:ascii="Arial" w:hAnsi="Arial" w:cs="Arial"/>
                <w:sz w:val="18"/>
              </w:rPr>
              <w:t xml:space="preserve">will vary from these </w:t>
            </w:r>
            <w:r w:rsidR="007D3C36">
              <w:rPr>
                <w:rFonts w:ascii="Arial" w:hAnsi="Arial" w:cs="Arial"/>
                <w:sz w:val="18"/>
              </w:rPr>
              <w:t>predictions.</w:t>
            </w:r>
          </w:p>
          <w:tbl>
            <w:tblPr>
              <w:tblStyle w:val="TableGrid"/>
              <w:tblW w:w="10344" w:type="dxa"/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708"/>
              <w:gridCol w:w="426"/>
              <w:gridCol w:w="567"/>
              <w:gridCol w:w="567"/>
              <w:gridCol w:w="567"/>
              <w:gridCol w:w="708"/>
              <w:gridCol w:w="709"/>
              <w:gridCol w:w="567"/>
              <w:gridCol w:w="567"/>
              <w:gridCol w:w="567"/>
              <w:gridCol w:w="567"/>
              <w:gridCol w:w="567"/>
              <w:gridCol w:w="567"/>
              <w:gridCol w:w="1702"/>
            </w:tblGrid>
            <w:tr w:rsidR="00171D16" w:rsidRPr="009145EA" w:rsidTr="00182578">
              <w:tc>
                <w:tcPr>
                  <w:tcW w:w="988" w:type="dxa"/>
                  <w:shd w:val="clear" w:color="auto" w:fill="FFFFFF" w:themeFill="background1"/>
                  <w:vAlign w:val="center"/>
                </w:tcPr>
                <w:p w:rsidR="00171D16" w:rsidRPr="005C08B3" w:rsidRDefault="00171D16" w:rsidP="00491CC0">
                  <w:pPr>
                    <w:spacing w:before="60" w:after="60"/>
                    <w:rPr>
                      <w:rFonts w:ascii="Arial" w:hAnsi="Arial" w:cs="Arial"/>
                      <w:b/>
                      <w:color w:val="FFFFFF" w:themeColor="background1"/>
                      <w:sz w:val="18"/>
                    </w:rPr>
                  </w:pPr>
                </w:p>
              </w:tc>
              <w:tc>
                <w:tcPr>
                  <w:tcW w:w="2268" w:type="dxa"/>
                  <w:gridSpan w:val="4"/>
                  <w:shd w:val="clear" w:color="auto" w:fill="FFFFFF" w:themeFill="background1"/>
                  <w:vAlign w:val="center"/>
                </w:tcPr>
                <w:p w:rsidR="00171D16" w:rsidRPr="00330B60" w:rsidRDefault="00171D16" w:rsidP="00491CC0">
                  <w:pPr>
                    <w:spacing w:before="60" w:after="60"/>
                    <w:rPr>
                      <w:rFonts w:ascii="Arial" w:hAnsi="Arial" w:cs="Arial"/>
                      <w:b/>
                      <w:sz w:val="18"/>
                    </w:rPr>
                  </w:pPr>
                  <w:r w:rsidRPr="00330B60">
                    <w:rPr>
                      <w:rFonts w:ascii="Arial" w:hAnsi="Arial" w:cs="Arial"/>
                      <w:b/>
                      <w:sz w:val="18"/>
                    </w:rPr>
                    <w:t>Forecast Weather</w: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171D16" w:rsidRDefault="00171D16" w:rsidP="00491CC0">
                  <w:pPr>
                    <w:spacing w:before="60" w:after="60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3685" w:type="dxa"/>
                  <w:gridSpan w:val="6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330B60" w:rsidRDefault="00171D16" w:rsidP="00491CC0">
                  <w:pPr>
                    <w:spacing w:before="60" w:after="60"/>
                    <w:rPr>
                      <w:rFonts w:ascii="Arial" w:hAnsi="Arial" w:cs="Arial"/>
                      <w:b/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</w:rPr>
                    <w:t>Forecast FWI values</w:t>
                  </w:r>
                </w:p>
              </w:tc>
              <w:tc>
                <w:tcPr>
                  <w:tcW w:w="2836" w:type="dxa"/>
                  <w:gridSpan w:val="3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330B60" w:rsidRDefault="00171D16" w:rsidP="00491CC0">
                  <w:pPr>
                    <w:spacing w:before="60" w:after="60"/>
                    <w:rPr>
                      <w:rFonts w:ascii="Arial" w:hAnsi="Arial" w:cs="Arial"/>
                      <w:b/>
                      <w:sz w:val="16"/>
                    </w:rPr>
                  </w:pPr>
                  <w:r w:rsidRPr="00330B60">
                    <w:rPr>
                      <w:rFonts w:ascii="Arial" w:hAnsi="Arial" w:cs="Arial"/>
                      <w:b/>
                      <w:sz w:val="18"/>
                    </w:rPr>
                    <w:t>Forecast FBP</w:t>
                  </w:r>
                </w:p>
              </w:tc>
            </w:tr>
            <w:tr w:rsidR="00171D16" w:rsidRPr="00171D16" w:rsidTr="00182578">
              <w:tc>
                <w:tcPr>
                  <w:tcW w:w="988" w:type="dxa"/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Location</w:t>
                  </w:r>
                </w:p>
              </w:tc>
              <w:tc>
                <w:tcPr>
                  <w:tcW w:w="708" w:type="dxa"/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Temp</w:t>
                  </w:r>
                </w:p>
              </w:tc>
              <w:tc>
                <w:tcPr>
                  <w:tcW w:w="426" w:type="dxa"/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Rh</w:t>
                  </w:r>
                </w:p>
              </w:tc>
              <w:tc>
                <w:tcPr>
                  <w:tcW w:w="567" w:type="dxa"/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WS</w:t>
                  </w:r>
                </w:p>
              </w:tc>
              <w:tc>
                <w:tcPr>
                  <w:tcW w:w="567" w:type="dxa"/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WD</w:t>
                  </w:r>
                </w:p>
              </w:tc>
              <w:tc>
                <w:tcPr>
                  <w:tcW w:w="567" w:type="dxa"/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171D16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Rain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FFMC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DMC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DC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AD64E2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ISI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BUI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FWI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ROS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HFI</w:t>
                  </w:r>
                </w:p>
              </w:tc>
              <w:tc>
                <w:tcPr>
                  <w:tcW w:w="1702" w:type="dxa"/>
                  <w:tcBorders>
                    <w:left w:val="single" w:sz="4" w:space="0" w:color="auto"/>
                  </w:tcBorders>
                  <w:shd w:val="clear" w:color="auto" w:fill="404040" w:themeFill="text1" w:themeFillTint="BF"/>
                  <w:vAlign w:val="center"/>
                </w:tcPr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 xml:space="preserve">FIRE SIZE </w:t>
                  </w:r>
                </w:p>
                <w:p w:rsidR="00171D16" w:rsidRPr="00171D16" w:rsidRDefault="00171D16" w:rsidP="00C265C2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71D16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</w:rPr>
                    <w:t>IN 60 MIN</w:t>
                  </w:r>
                </w:p>
              </w:tc>
            </w:tr>
            <w:tr w:rsidR="00171D16" w:rsidTr="00182578">
              <w:tc>
                <w:tcPr>
                  <w:tcW w:w="988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D64E2">
                    <w:rPr>
                      <w:rFonts w:ascii="Arial" w:hAnsi="Arial" w:cs="Arial"/>
                      <w:sz w:val="18"/>
                      <w:szCs w:val="18"/>
                    </w:rPr>
                    <w:t>Wrigley</w:t>
                  </w:r>
                </w:p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10.7</w:t>
                  </w:r>
                </w:p>
              </w:tc>
              <w:tc>
                <w:tcPr>
                  <w:tcW w:w="426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15.3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171D16" w:rsidRPr="00AD64E2" w:rsidRDefault="00171D16" w:rsidP="00171D1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8.4</w:t>
                  </w:r>
                </w:p>
              </w:tc>
              <w:tc>
                <w:tcPr>
                  <w:tcW w:w="708" w:type="dxa"/>
                  <w:tcBorders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336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702" w:type="dxa"/>
                  <w:tcBorders>
                    <w:left w:val="single" w:sz="4" w:space="0" w:color="auto"/>
                    <w:bottom w:val="single" w:sz="4" w:space="0" w:color="000000" w:themeColor="text1"/>
                  </w:tcBorders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71D16" w:rsidTr="00182578">
              <w:tc>
                <w:tcPr>
                  <w:tcW w:w="988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D64E2">
                    <w:rPr>
                      <w:rFonts w:ascii="Arial" w:hAnsi="Arial" w:cs="Arial"/>
                      <w:sz w:val="18"/>
                      <w:szCs w:val="18"/>
                    </w:rPr>
                    <w:t>West Horn</w:t>
                  </w:r>
                </w:p>
              </w:tc>
              <w:tc>
                <w:tcPr>
                  <w:tcW w:w="708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14.1</w:t>
                  </w:r>
                </w:p>
              </w:tc>
              <w:tc>
                <w:tcPr>
                  <w:tcW w:w="426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171D1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402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888</w:t>
                  </w:r>
                </w:p>
              </w:tc>
              <w:tc>
                <w:tcPr>
                  <w:tcW w:w="1702" w:type="dxa"/>
                  <w:tcBorders>
                    <w:lef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71D16" w:rsidTr="00182578">
              <w:tc>
                <w:tcPr>
                  <w:tcW w:w="988" w:type="dxa"/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D64E2">
                    <w:rPr>
                      <w:rFonts w:ascii="Arial" w:hAnsi="Arial" w:cs="Arial"/>
                      <w:sz w:val="18"/>
                      <w:szCs w:val="18"/>
                    </w:rPr>
                    <w:t>Fort Simpson</w:t>
                  </w:r>
                </w:p>
              </w:tc>
              <w:tc>
                <w:tcPr>
                  <w:tcW w:w="708" w:type="dxa"/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15.3</w:t>
                  </w:r>
                </w:p>
              </w:tc>
              <w:tc>
                <w:tcPr>
                  <w:tcW w:w="426" w:type="dxa"/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11.7</w: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171D16" w:rsidRPr="00AD64E2" w:rsidRDefault="00171D16" w:rsidP="00171D1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3.8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378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273</w:t>
                  </w:r>
                </w:p>
              </w:tc>
              <w:tc>
                <w:tcPr>
                  <w:tcW w:w="1702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71D16" w:rsidTr="00182578">
              <w:tc>
                <w:tcPr>
                  <w:tcW w:w="988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D64E2">
                    <w:rPr>
                      <w:rFonts w:ascii="Arial" w:hAnsi="Arial" w:cs="Arial"/>
                      <w:sz w:val="18"/>
                      <w:szCs w:val="18"/>
                    </w:rPr>
                    <w:t>Trout Lake</w:t>
                  </w:r>
                </w:p>
              </w:tc>
              <w:tc>
                <w:tcPr>
                  <w:tcW w:w="708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13.3</w:t>
                  </w:r>
                </w:p>
              </w:tc>
              <w:tc>
                <w:tcPr>
                  <w:tcW w:w="426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171D1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42281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234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42281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775</w:t>
                  </w:r>
                </w:p>
              </w:tc>
              <w:tc>
                <w:tcPr>
                  <w:tcW w:w="1702" w:type="dxa"/>
                  <w:tcBorders>
                    <w:lef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71D16" w:rsidTr="00182578">
              <w:tc>
                <w:tcPr>
                  <w:tcW w:w="988" w:type="dxa"/>
                  <w:tcBorders>
                    <w:bottom w:val="single" w:sz="4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Liard 124</w:t>
                  </w:r>
                </w:p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bottom w:val="single" w:sz="4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17.7</w:t>
                  </w:r>
                </w:p>
              </w:tc>
              <w:tc>
                <w:tcPr>
                  <w:tcW w:w="426" w:type="dxa"/>
                  <w:tcBorders>
                    <w:bottom w:val="single" w:sz="4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171D1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514B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350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171D16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6624</w:t>
                  </w:r>
                </w:p>
              </w:tc>
              <w:tc>
                <w:tcPr>
                  <w:tcW w:w="1702" w:type="dxa"/>
                  <w:tcBorders>
                    <w:left w:val="single" w:sz="4" w:space="0" w:color="auto"/>
                    <w:bottom w:val="single" w:sz="4" w:space="0" w:color="000000" w:themeColor="text1"/>
                  </w:tcBorders>
                  <w:shd w:val="clear" w:color="auto" w:fill="FFFFFF" w:themeFill="background1"/>
                  <w:vAlign w:val="center"/>
                </w:tcPr>
                <w:p w:rsidR="00171D16" w:rsidRPr="00AD64E2" w:rsidRDefault="00171D16" w:rsidP="00AD64E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CA6DD1" w:rsidRPr="0064204E" w:rsidRDefault="00CA6DD1" w:rsidP="00FD66B5">
            <w:pPr>
              <w:rPr>
                <w:rFonts w:ascii="Arial" w:hAnsi="Arial" w:cs="Arial"/>
                <w:sz w:val="20"/>
              </w:rPr>
            </w:pPr>
          </w:p>
        </w:tc>
      </w:tr>
      <w:tr w:rsidR="00CA6DD1" w:rsidRPr="00065049" w:rsidTr="00AD64E2">
        <w:trPr>
          <w:trHeight w:val="593"/>
        </w:trPr>
        <w:tc>
          <w:tcPr>
            <w:tcW w:w="9747" w:type="dxa"/>
            <w:gridSpan w:val="3"/>
          </w:tcPr>
          <w:p w:rsidR="00C471BC" w:rsidRDefault="00CA6DD1" w:rsidP="00C471BC">
            <w:pPr>
              <w:spacing w:after="0"/>
              <w:rPr>
                <w:rFonts w:ascii="Arial" w:hAnsi="Arial" w:cs="Arial"/>
                <w:b/>
                <w:i/>
                <w:sz w:val="20"/>
              </w:rPr>
            </w:pPr>
            <w:r w:rsidRPr="0064204E">
              <w:rPr>
                <w:rFonts w:ascii="Arial" w:hAnsi="Arial" w:cs="Arial"/>
                <w:b/>
                <w:i/>
                <w:sz w:val="20"/>
              </w:rPr>
              <w:t>SAFETY:</w:t>
            </w:r>
            <w:r w:rsidR="007016B2"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="00B458C0"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="006B232C">
              <w:rPr>
                <w:rFonts w:ascii="Arial" w:hAnsi="Arial" w:cs="Arial"/>
                <w:b/>
                <w:i/>
                <w:sz w:val="20"/>
              </w:rPr>
              <w:t xml:space="preserve"> </w:t>
            </w:r>
          </w:p>
          <w:p w:rsidR="00A74336" w:rsidRDefault="00A74336" w:rsidP="00182578">
            <w:pPr>
              <w:spacing w:after="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Hazards for the day – </w:t>
            </w:r>
            <w:r w:rsidR="00182578">
              <w:rPr>
                <w:rFonts w:ascii="Arial" w:hAnsi="Arial" w:cs="Arial"/>
                <w:b/>
                <w:sz w:val="18"/>
              </w:rPr>
              <w:t>Once again, forecast winds ar</w:t>
            </w:r>
            <w:r w:rsidR="002C6E63">
              <w:rPr>
                <w:rFonts w:ascii="Arial" w:hAnsi="Arial" w:cs="Arial"/>
                <w:b/>
                <w:sz w:val="18"/>
              </w:rPr>
              <w:t>e moderate (10-15 km per hour) and can create hazards.</w:t>
            </w:r>
            <w:r w:rsidR="002C6E63">
              <w:rPr>
                <w:rFonts w:ascii="Arial" w:hAnsi="Arial" w:cs="Arial"/>
                <w:b/>
                <w:bCs/>
                <w:color w:val="000000"/>
                <w:szCs w:val="18"/>
              </w:rPr>
              <w:t xml:space="preserve"> </w:t>
            </w:r>
            <w:r w:rsidR="002C6E63">
              <w:rPr>
                <w:rFonts w:ascii="Arial" w:hAnsi="Arial" w:cs="Arial"/>
                <w:b/>
                <w:bCs/>
                <w:color w:val="000000"/>
                <w:szCs w:val="18"/>
              </w:rPr>
              <w:t xml:space="preserve">LOOK UP, LOOK DOWN, </w:t>
            </w:r>
            <w:proofErr w:type="gramStart"/>
            <w:r w:rsidR="002C6E63">
              <w:rPr>
                <w:rFonts w:ascii="Arial" w:hAnsi="Arial" w:cs="Arial"/>
                <w:b/>
                <w:bCs/>
                <w:color w:val="000000"/>
                <w:szCs w:val="18"/>
              </w:rPr>
              <w:t>LOOK</w:t>
            </w:r>
            <w:proofErr w:type="gramEnd"/>
            <w:r w:rsidR="002C6E63">
              <w:rPr>
                <w:rFonts w:ascii="Arial" w:hAnsi="Arial" w:cs="Arial"/>
                <w:b/>
                <w:bCs/>
                <w:color w:val="000000"/>
                <w:szCs w:val="18"/>
              </w:rPr>
              <w:t xml:space="preserve"> AROUND.</w:t>
            </w:r>
          </w:p>
          <w:p w:rsidR="00A74336" w:rsidRPr="00960A6F" w:rsidRDefault="00A74336" w:rsidP="00182578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Fire behaviour – </w:t>
            </w:r>
            <w:r w:rsidR="00B436F6" w:rsidRPr="00960A6F">
              <w:rPr>
                <w:rFonts w:ascii="Arial" w:hAnsi="Arial" w:cs="Arial"/>
                <w:sz w:val="18"/>
              </w:rPr>
              <w:t>E</w:t>
            </w:r>
            <w:r w:rsidRPr="00960A6F">
              <w:rPr>
                <w:rFonts w:ascii="Arial" w:hAnsi="Arial" w:cs="Arial"/>
                <w:sz w:val="18"/>
              </w:rPr>
              <w:t>xpect low intensity surface fire; watch for deep burning and ash pits</w:t>
            </w:r>
          </w:p>
          <w:p w:rsidR="00A74336" w:rsidRPr="00960A6F" w:rsidRDefault="00A74336" w:rsidP="00182578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Falling trees – </w:t>
            </w:r>
            <w:r w:rsidR="00960A6F" w:rsidRPr="00960A6F">
              <w:rPr>
                <w:rFonts w:ascii="Arial" w:hAnsi="Arial" w:cs="Arial"/>
                <w:sz w:val="18"/>
              </w:rPr>
              <w:t>H</w:t>
            </w:r>
            <w:r w:rsidRPr="00960A6F">
              <w:rPr>
                <w:rFonts w:ascii="Arial" w:hAnsi="Arial" w:cs="Arial"/>
                <w:sz w:val="18"/>
              </w:rPr>
              <w:t xml:space="preserve">igh winds and root burnout will contribute to dangerous trees on the </w:t>
            </w:r>
            <w:proofErr w:type="spellStart"/>
            <w:r w:rsidRPr="00960A6F">
              <w:rPr>
                <w:rFonts w:ascii="Arial" w:hAnsi="Arial" w:cs="Arial"/>
                <w:sz w:val="18"/>
              </w:rPr>
              <w:t>fireline</w:t>
            </w:r>
            <w:proofErr w:type="spellEnd"/>
            <w:r w:rsidRPr="00960A6F">
              <w:rPr>
                <w:rFonts w:ascii="Arial" w:hAnsi="Arial" w:cs="Arial"/>
                <w:sz w:val="18"/>
              </w:rPr>
              <w:t>. Flag dangerous trees or close high hazard areas</w:t>
            </w:r>
            <w:r w:rsidR="00960A6F">
              <w:rPr>
                <w:rFonts w:ascii="Arial" w:hAnsi="Arial" w:cs="Arial"/>
                <w:sz w:val="18"/>
              </w:rPr>
              <w:t>.</w:t>
            </w:r>
          </w:p>
          <w:p w:rsidR="00A74336" w:rsidRPr="00960A6F" w:rsidRDefault="00A74336" w:rsidP="00182578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Slips, trips and falls – </w:t>
            </w:r>
            <w:r w:rsidR="00B436F6" w:rsidRPr="00960A6F">
              <w:rPr>
                <w:rFonts w:ascii="Arial" w:hAnsi="Arial" w:cs="Arial"/>
                <w:sz w:val="18"/>
              </w:rPr>
              <w:t>W</w:t>
            </w:r>
            <w:r w:rsidRPr="00960A6F">
              <w:rPr>
                <w:rFonts w:ascii="Arial" w:hAnsi="Arial" w:cs="Arial"/>
                <w:sz w:val="18"/>
              </w:rPr>
              <w:t xml:space="preserve">et ground </w:t>
            </w:r>
            <w:r w:rsidR="002C6E63">
              <w:rPr>
                <w:rFonts w:ascii="Arial" w:hAnsi="Arial" w:cs="Arial"/>
                <w:sz w:val="18"/>
              </w:rPr>
              <w:t>may not be an issue but be aware of tripping hazards.</w:t>
            </w:r>
          </w:p>
          <w:p w:rsidR="00B436F6" w:rsidRPr="00960A6F" w:rsidRDefault="00B436F6" w:rsidP="00182578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Wet and cold working conditions – </w:t>
            </w:r>
            <w:r w:rsidR="00182578">
              <w:rPr>
                <w:rFonts w:ascii="Arial" w:hAnsi="Arial" w:cs="Arial"/>
                <w:sz w:val="18"/>
              </w:rPr>
              <w:t>Hopefully warmer and drier weather will contribute to firefighter comfort</w:t>
            </w:r>
            <w:r w:rsidRPr="00960A6F">
              <w:rPr>
                <w:rFonts w:ascii="Arial" w:hAnsi="Arial" w:cs="Arial"/>
                <w:sz w:val="18"/>
              </w:rPr>
              <w:t>.</w:t>
            </w:r>
          </w:p>
          <w:p w:rsidR="003406F2" w:rsidRPr="00960A6F" w:rsidRDefault="00B436F6" w:rsidP="00182578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Working around helicopters – </w:t>
            </w:r>
            <w:r w:rsidRPr="00960A6F">
              <w:rPr>
                <w:rFonts w:ascii="Arial" w:hAnsi="Arial" w:cs="Arial"/>
                <w:sz w:val="18"/>
              </w:rPr>
              <w:t xml:space="preserve">Keep your </w:t>
            </w:r>
            <w:proofErr w:type="spellStart"/>
            <w:r w:rsidRPr="00960A6F">
              <w:rPr>
                <w:rFonts w:ascii="Arial" w:hAnsi="Arial" w:cs="Arial"/>
                <w:sz w:val="18"/>
              </w:rPr>
              <w:t>helispots</w:t>
            </w:r>
            <w:proofErr w:type="spellEnd"/>
            <w:r w:rsidRPr="00960A6F">
              <w:rPr>
                <w:rFonts w:ascii="Arial" w:hAnsi="Arial" w:cs="Arial"/>
                <w:sz w:val="18"/>
              </w:rPr>
              <w:t xml:space="preserve"> well maintained; secure loose equipment and garbage.</w:t>
            </w:r>
          </w:p>
          <w:p w:rsidR="00182578" w:rsidRDefault="00960A6F" w:rsidP="00182578">
            <w:pPr>
              <w:spacing w:after="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Several other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fireline</w:t>
            </w:r>
            <w:proofErr w:type="spellEnd"/>
            <w:r w:rsidR="00B436F6">
              <w:rPr>
                <w:rFonts w:ascii="Arial" w:hAnsi="Arial" w:cs="Arial"/>
                <w:b/>
                <w:sz w:val="18"/>
              </w:rPr>
              <w:t xml:space="preserve"> hazards that can be mitigated by using PPE</w:t>
            </w:r>
            <w:r>
              <w:rPr>
                <w:rFonts w:ascii="Arial" w:hAnsi="Arial" w:cs="Arial"/>
                <w:b/>
                <w:sz w:val="18"/>
              </w:rPr>
              <w:t>. Reassess conditions through the day.</w:t>
            </w:r>
          </w:p>
          <w:p w:rsidR="00182578" w:rsidRPr="00182578" w:rsidRDefault="00182578" w:rsidP="00182578">
            <w:pPr>
              <w:spacing w:after="0"/>
              <w:rPr>
                <w:rFonts w:ascii="Arial" w:hAnsi="Arial" w:cs="Arial"/>
                <w:b/>
                <w:bCs/>
                <w:color w:val="000000"/>
                <w:szCs w:val="18"/>
              </w:rPr>
            </w:pPr>
          </w:p>
        </w:tc>
      </w:tr>
    </w:tbl>
    <w:p w:rsidR="00DF4845" w:rsidRPr="00DF4845" w:rsidRDefault="00DF4845" w:rsidP="007C5C33">
      <w:pPr>
        <w:spacing w:before="240" w:after="0"/>
        <w:ind w:left="720" w:hanging="578"/>
        <w:rPr>
          <w:rFonts w:ascii="Arial" w:hAnsi="Arial" w:cs="Arial"/>
          <w:bCs/>
          <w:i/>
          <w:iCs/>
          <w:sz w:val="18"/>
          <w:szCs w:val="18"/>
        </w:rPr>
      </w:pPr>
    </w:p>
    <w:sectPr w:rsidR="00DF4845" w:rsidRPr="00DF48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00D" w:rsidRDefault="00D8100D" w:rsidP="00CA6DD1">
      <w:pPr>
        <w:spacing w:after="0" w:line="240" w:lineRule="auto"/>
      </w:pPr>
      <w:r>
        <w:separator/>
      </w:r>
    </w:p>
  </w:endnote>
  <w:endnote w:type="continuationSeparator" w:id="0">
    <w:p w:rsidR="00D8100D" w:rsidRDefault="00D8100D" w:rsidP="00CA6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00D" w:rsidRDefault="00D8100D" w:rsidP="00CA6DD1">
      <w:pPr>
        <w:spacing w:after="0" w:line="240" w:lineRule="auto"/>
      </w:pPr>
      <w:r>
        <w:separator/>
      </w:r>
    </w:p>
  </w:footnote>
  <w:footnote w:type="continuationSeparator" w:id="0">
    <w:p w:rsidR="00D8100D" w:rsidRDefault="00D8100D" w:rsidP="00CA6D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DD1"/>
    <w:rsid w:val="00007EBB"/>
    <w:rsid w:val="000A2106"/>
    <w:rsid w:val="0010779C"/>
    <w:rsid w:val="00123C93"/>
    <w:rsid w:val="00153036"/>
    <w:rsid w:val="00167980"/>
    <w:rsid w:val="00171D16"/>
    <w:rsid w:val="0017697D"/>
    <w:rsid w:val="00182578"/>
    <w:rsid w:val="001940F9"/>
    <w:rsid w:val="001A7A1C"/>
    <w:rsid w:val="0020641B"/>
    <w:rsid w:val="00270BAD"/>
    <w:rsid w:val="00283997"/>
    <w:rsid w:val="00287257"/>
    <w:rsid w:val="002928E8"/>
    <w:rsid w:val="002C6E63"/>
    <w:rsid w:val="002D196D"/>
    <w:rsid w:val="002E49FC"/>
    <w:rsid w:val="00330B60"/>
    <w:rsid w:val="003406F2"/>
    <w:rsid w:val="00363833"/>
    <w:rsid w:val="003B6217"/>
    <w:rsid w:val="003B7F96"/>
    <w:rsid w:val="003D542E"/>
    <w:rsid w:val="003E5E8B"/>
    <w:rsid w:val="0042281B"/>
    <w:rsid w:val="00462EA9"/>
    <w:rsid w:val="00491CC0"/>
    <w:rsid w:val="004979E9"/>
    <w:rsid w:val="004D2F57"/>
    <w:rsid w:val="00514BD0"/>
    <w:rsid w:val="005C08B3"/>
    <w:rsid w:val="005C4E85"/>
    <w:rsid w:val="00642083"/>
    <w:rsid w:val="00651BCD"/>
    <w:rsid w:val="00682644"/>
    <w:rsid w:val="006B232C"/>
    <w:rsid w:val="006B5DDC"/>
    <w:rsid w:val="007016B2"/>
    <w:rsid w:val="00715065"/>
    <w:rsid w:val="0075107C"/>
    <w:rsid w:val="00754758"/>
    <w:rsid w:val="007C5C33"/>
    <w:rsid w:val="007D3C36"/>
    <w:rsid w:val="00801E03"/>
    <w:rsid w:val="008233BF"/>
    <w:rsid w:val="0090150C"/>
    <w:rsid w:val="009107FF"/>
    <w:rsid w:val="00921AE4"/>
    <w:rsid w:val="00960A6F"/>
    <w:rsid w:val="00A25775"/>
    <w:rsid w:val="00A37E95"/>
    <w:rsid w:val="00A41F70"/>
    <w:rsid w:val="00A74336"/>
    <w:rsid w:val="00AD1F57"/>
    <w:rsid w:val="00AD64E2"/>
    <w:rsid w:val="00AE5D0D"/>
    <w:rsid w:val="00B436F6"/>
    <w:rsid w:val="00B458C0"/>
    <w:rsid w:val="00BC7C7B"/>
    <w:rsid w:val="00BD7922"/>
    <w:rsid w:val="00C471BC"/>
    <w:rsid w:val="00C57252"/>
    <w:rsid w:val="00CA220F"/>
    <w:rsid w:val="00CA6DD1"/>
    <w:rsid w:val="00D171E8"/>
    <w:rsid w:val="00D35240"/>
    <w:rsid w:val="00D8100D"/>
    <w:rsid w:val="00DE1FB7"/>
    <w:rsid w:val="00DF4845"/>
    <w:rsid w:val="00E443E7"/>
    <w:rsid w:val="00E81F88"/>
    <w:rsid w:val="00ED5CB6"/>
    <w:rsid w:val="00F01F51"/>
    <w:rsid w:val="00F3097F"/>
    <w:rsid w:val="00F935DA"/>
    <w:rsid w:val="00F966FF"/>
    <w:rsid w:val="00FF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DD1"/>
  </w:style>
  <w:style w:type="paragraph" w:styleId="Heading1">
    <w:name w:val="heading 1"/>
    <w:basedOn w:val="Normal"/>
    <w:next w:val="Normal"/>
    <w:link w:val="Heading1Char"/>
    <w:uiPriority w:val="9"/>
    <w:qFormat/>
    <w:rsid w:val="00CA6D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6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CA6D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A6DD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6DD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6D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DD1"/>
  </w:style>
  <w:style w:type="paragraph" w:styleId="Heading1">
    <w:name w:val="heading 1"/>
    <w:basedOn w:val="Normal"/>
    <w:next w:val="Normal"/>
    <w:link w:val="Heading1Char"/>
    <w:uiPriority w:val="9"/>
    <w:qFormat/>
    <w:rsid w:val="00CA6D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6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CA6D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A6DD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6DD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6D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kris_johnson</dc:creator>
  <cp:lastModifiedBy>Steven Hvenegaard</cp:lastModifiedBy>
  <cp:revision>3</cp:revision>
  <cp:lastPrinted>2015-06-01T14:52:00Z</cp:lastPrinted>
  <dcterms:created xsi:type="dcterms:W3CDTF">2015-06-03T01:58:00Z</dcterms:created>
  <dcterms:modified xsi:type="dcterms:W3CDTF">2015-06-03T02:31:00Z</dcterms:modified>
</cp:coreProperties>
</file>